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EE" w:rsidRPr="000E00F7" w:rsidRDefault="003B7FEE" w:rsidP="003B7FE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3B7FEE" w:rsidRPr="000E00F7" w:rsidRDefault="003B7FEE" w:rsidP="003B7FE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3B7FEE" w:rsidRPr="000E00F7" w:rsidRDefault="003B7FEE" w:rsidP="003B7FE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3B7FEE" w:rsidRPr="000E00F7" w:rsidRDefault="003B7FEE" w:rsidP="003B7FE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3B7FEE" w:rsidRDefault="003B7FEE" w:rsidP="003B7FEE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3B7FEE" w:rsidRPr="00761E4A" w:rsidRDefault="003B7FEE" w:rsidP="003B7FEE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B7FEE" w:rsidRPr="00AA3BAB" w:rsidTr="00856910">
        <w:trPr>
          <w:trHeight w:val="2141"/>
        </w:trPr>
        <w:tc>
          <w:tcPr>
            <w:tcW w:w="4536" w:type="dxa"/>
          </w:tcPr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3B7FEE" w:rsidRPr="004049FD" w:rsidRDefault="003B7FE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B7FEE" w:rsidRPr="004049FD" w:rsidRDefault="003B7FE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3B7FEE" w:rsidRPr="004049FD" w:rsidRDefault="003B7FE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B7FEE" w:rsidRPr="004049FD" w:rsidRDefault="003B7FE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___________________ Фоменко Н.В.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  </w:t>
            </w:r>
          </w:p>
          <w:p w:rsidR="003B7FEE" w:rsidRPr="004049FD" w:rsidRDefault="003B7FEE" w:rsidP="00856910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Протокол </w:t>
            </w:r>
            <w:r w:rsidRPr="004049FD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4049FD">
              <w:rPr>
                <w:color w:val="000000"/>
                <w:lang w:val="ru-RU" w:eastAsia="ru-RU"/>
              </w:rPr>
              <w:t>№ 4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  <w:tc>
          <w:tcPr>
            <w:tcW w:w="4678" w:type="dxa"/>
          </w:tcPr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Директор  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</w:t>
            </w:r>
          </w:p>
          <w:p w:rsidR="003B7FEE" w:rsidRPr="004049FD" w:rsidRDefault="003B7FE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Приказ  № </w:t>
            </w:r>
            <w:r w:rsidR="00AA3BAB">
              <w:rPr>
                <w:color w:val="000000"/>
                <w:lang w:val="ru-RU" w:eastAsia="ru-RU"/>
              </w:rPr>
              <w:t>57</w:t>
            </w:r>
            <w:r w:rsidRPr="004049FD">
              <w:rPr>
                <w:color w:val="000000"/>
                <w:lang w:val="ru-RU" w:eastAsia="ru-RU"/>
              </w:rPr>
              <w:t xml:space="preserve">-общ. </w:t>
            </w:r>
          </w:p>
          <w:p w:rsidR="003B7FEE" w:rsidRPr="004049FD" w:rsidRDefault="00AA3BAB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</w:tr>
    </w:tbl>
    <w:p w:rsidR="003B7FEE" w:rsidRPr="000E00F7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r>
        <w:rPr>
          <w:bCs/>
          <w:color w:val="000000"/>
          <w:sz w:val="24"/>
          <w:szCs w:val="24"/>
          <w:lang w:val="uk-UA" w:eastAsia="uk-UA"/>
        </w:rPr>
        <w:t>литературе</w:t>
      </w:r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</w:t>
      </w:r>
      <w:r>
        <w:rPr>
          <w:bCs/>
          <w:color w:val="000000"/>
          <w:sz w:val="24"/>
          <w:szCs w:val="24"/>
          <w:lang w:val="uk-UA" w:eastAsia="uk-UA"/>
        </w:rPr>
        <w:t xml:space="preserve"> уровень</w:t>
      </w:r>
      <w:r w:rsidRPr="00207622">
        <w:rPr>
          <w:bCs/>
          <w:color w:val="000000"/>
          <w:sz w:val="24"/>
          <w:szCs w:val="24"/>
          <w:lang w:val="uk-UA" w:eastAsia="uk-UA"/>
        </w:rPr>
        <w:t>)</w:t>
      </w: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B7FEE" w:rsidRPr="000C0ABC" w:rsidRDefault="003B7FEE" w:rsidP="003B7FE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C0ABC">
        <w:rPr>
          <w:bCs/>
          <w:color w:val="000000"/>
          <w:sz w:val="24"/>
          <w:szCs w:val="24"/>
          <w:lang w:val="ru-RU" w:eastAsia="uk-UA"/>
        </w:rPr>
        <w:t>Уровень общего образования – основное</w:t>
      </w:r>
      <w:r w:rsidRPr="000C0ABC"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8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3B7FEE" w:rsidRPr="000E00F7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B7FEE" w:rsidRPr="000E00F7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B7FEE" w:rsidRPr="004049FD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proofErr w:type="spellStart"/>
      <w:r>
        <w:rPr>
          <w:bCs/>
          <w:color w:val="000000"/>
          <w:sz w:val="24"/>
          <w:szCs w:val="24"/>
          <w:lang w:val="uk-UA" w:eastAsia="uk-UA"/>
        </w:rPr>
        <w:t>Составители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: </w:t>
      </w:r>
      <w:r>
        <w:rPr>
          <w:bCs/>
          <w:color w:val="000000"/>
          <w:sz w:val="24"/>
          <w:szCs w:val="24"/>
          <w:lang w:val="uk-UA" w:eastAsia="uk-UA"/>
        </w:rPr>
        <w:t>Орищенко Н.С.</w:t>
      </w:r>
    </w:p>
    <w:p w:rsidR="003B7FEE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Стреляева Г.Н.</w:t>
      </w:r>
    </w:p>
    <w:p w:rsidR="003B7FEE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Феофанова Е.В.</w:t>
      </w:r>
    </w:p>
    <w:p w:rsidR="003B7FEE" w:rsidRPr="00207622" w:rsidRDefault="003B7FEE" w:rsidP="003B7FE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Фоменко Н.В.</w:t>
      </w:r>
    </w:p>
    <w:p w:rsidR="003B7FEE" w:rsidRPr="000E00F7" w:rsidRDefault="003B7FEE" w:rsidP="003B7FE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B7FEE" w:rsidRPr="00207622" w:rsidRDefault="003B7FEE" w:rsidP="003B7FEE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B7FEE" w:rsidRPr="000E00F7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Pr="000E00F7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Pr="000E00F7" w:rsidRDefault="003B7FEE" w:rsidP="003B7FE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B7FEE" w:rsidRPr="003B7FEE" w:rsidRDefault="003B7FEE" w:rsidP="003B7FEE">
      <w:pPr>
        <w:spacing w:before="0" w:beforeAutospacing="0" w:after="0" w:afterAutospacing="0" w:line="0" w:lineRule="atLeast"/>
        <w:jc w:val="center"/>
        <w:rPr>
          <w:rStyle w:val="11"/>
          <w:b w:val="0"/>
          <w:spacing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3B7FEE">
        <w:rPr>
          <w:bCs/>
          <w:sz w:val="24"/>
          <w:szCs w:val="24"/>
          <w:lang w:val="ru-RU" w:eastAsia="uk-UA"/>
        </w:rPr>
        <w:t xml:space="preserve">  год</w:t>
      </w:r>
    </w:p>
    <w:p w:rsidR="006C054A" w:rsidRPr="003B7FEE" w:rsidRDefault="004F27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по литературе</w:t>
      </w:r>
      <w:r w:rsid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8-го класса</w:t>
      </w:r>
    </w:p>
    <w:p w:rsidR="006C054A" w:rsidRPr="003B7FEE" w:rsidRDefault="004F27C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6C054A" w:rsidRPr="003B7FEE" w:rsidRDefault="004F27C6" w:rsidP="003B7FE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литературе на 2021/22 учебный год для обучающихся 8-го класса </w:t>
      </w:r>
      <w:r w:rsidR="003B7FEE">
        <w:rPr>
          <w:color w:val="000000"/>
          <w:sz w:val="24"/>
          <w:szCs w:val="24"/>
          <w:lang w:val="ru-RU"/>
        </w:rPr>
        <w:t>МБОУ лицея № 4 г. Россоши</w:t>
      </w:r>
      <w:r w:rsidR="003B7FEE" w:rsidRPr="000C0ABC">
        <w:rPr>
          <w:color w:val="000000"/>
          <w:sz w:val="24"/>
          <w:szCs w:val="24"/>
          <w:lang w:val="ru-RU"/>
        </w:rPr>
        <w:t xml:space="preserve"> 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разработана на основании: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3B7FEE" w:rsidRDefault="003B7FEE" w:rsidP="003B7FEE">
      <w:pPr>
        <w:ind w:right="180" w:firstLine="567"/>
        <w:contextualSpacing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МБОУ лицея № 4 г. Россоши от 31.08.2021 № </w:t>
      </w:r>
      <w:r w:rsidR="00AA3BAB">
        <w:rPr>
          <w:color w:val="000000"/>
          <w:sz w:val="24"/>
          <w:szCs w:val="24"/>
          <w:lang w:val="ru-RU"/>
        </w:rPr>
        <w:t>57</w:t>
      </w:r>
      <w:r>
        <w:rPr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основного общего образования»;</w:t>
      </w:r>
    </w:p>
    <w:p w:rsidR="003B7FEE" w:rsidRPr="00EC2B1B" w:rsidRDefault="003B7FEE" w:rsidP="003B7FEE">
      <w:pPr>
        <w:ind w:right="180" w:firstLine="567"/>
        <w:jc w:val="both"/>
        <w:rPr>
          <w:color w:val="000000"/>
          <w:sz w:val="24"/>
          <w:szCs w:val="24"/>
          <w:lang w:val="ru-RU"/>
        </w:rPr>
      </w:pPr>
      <w:r w:rsidRPr="00EC2B1B">
        <w:rPr>
          <w:color w:val="000000"/>
          <w:sz w:val="24"/>
          <w:szCs w:val="24"/>
          <w:lang w:val="ru-RU"/>
        </w:rPr>
        <w:t xml:space="preserve">рабочей программы воспитания </w:t>
      </w:r>
      <w:r>
        <w:rPr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color w:val="000000"/>
          <w:sz w:val="24"/>
          <w:szCs w:val="24"/>
          <w:lang w:val="ru-RU"/>
        </w:rPr>
        <w:t>.</w:t>
      </w:r>
    </w:p>
    <w:p w:rsidR="006C054A" w:rsidRPr="003B7FEE" w:rsidRDefault="004F27C6" w:rsidP="003B7FE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разработана во исполнение пункта 1 Цели № 1 из распоряжения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6C054A" w:rsidRPr="003B7FEE" w:rsidRDefault="004F27C6" w:rsidP="003B7FE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на основе учебника «Литература. 8 класс»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в 2 частях, авторы В.П.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Полухина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, В.Я. Коровина, В.П. Журавлев, В.И. Коровин; под редакцией В.Я. Коровиной.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учебным планом основного общего образования </w:t>
      </w:r>
      <w:r w:rsidR="003B7FEE">
        <w:rPr>
          <w:color w:val="000000"/>
          <w:sz w:val="24"/>
          <w:szCs w:val="24"/>
          <w:lang w:val="ru-RU"/>
        </w:rPr>
        <w:t>МБОУ лицея № 4 г. Россоши</w:t>
      </w:r>
      <w:r w:rsidR="003B7FEE"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на изучение учебного предмета «Литература» в 8-м классе отводится 2 часа в неделю/70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 год.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программы по литературе в 8-х классах нацелена на достижение трех групп результатов: предметных,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, личностных.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Личностными результатами 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воспитание российской гражданской идентичности: патриотизма, уважения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C054A" w:rsidRPr="003B7FEE" w:rsidRDefault="004F27C6" w:rsidP="003B7FE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правильность выполнения учебной задачи, собственные возможности ее решения;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логическое рассуждение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C054A" w:rsidRPr="00AA3BAB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color w:val="000000"/>
          <w:sz w:val="24"/>
          <w:szCs w:val="24"/>
          <w:lang w:val="ru-RU"/>
        </w:rPr>
        <w:t>смысловое чтение;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6C054A" w:rsidRPr="003B7FEE" w:rsidRDefault="004F27C6" w:rsidP="003B7FE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программы по литературе являются: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многоаспектного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диалога;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досуговое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чтение;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6C054A" w:rsidRPr="003B7FEE" w:rsidRDefault="004F27C6" w:rsidP="003B7FE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6C054A" w:rsidRPr="00AA3BAB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Выпускник научится:</w:t>
      </w:r>
    </w:p>
    <w:p w:rsidR="006C054A" w:rsidRPr="00AA3BAB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color w:val="000000"/>
          <w:sz w:val="24"/>
          <w:szCs w:val="24"/>
          <w:lang w:val="ru-RU"/>
        </w:rPr>
        <w:t>участвовать в дискуссии, дебатах;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основные признаки сентиментализма, определять отличие сентиментализма от классицизма;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фантастическом, об автобиографическом произведении, о психологизме повествования, о реализме как художественном методе;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эпоса, лирики и драмы как родов литературы;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мистическом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и иррациональном;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сопоставлять историческое (или биографическое)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протособытие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и его художественное воплощение в литературном произведении;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выявлять авторское отношение и авторскую позицию в произведении;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стилизации, о пародии;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различать историческую песню, песню-плач; агиографию, слово и моление как жанры древнерусской литературы; драму, трагедию, комедию как жанры драмы; лиро-эпическую поэму, элегию, идиллию, рыцарский роман;</w:t>
      </w:r>
      <w:proofErr w:type="gramEnd"/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выявлять тексты других жанров (песня, сказка…) и определять их роль в литературном произведении;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сюжет, фабулу, мотив и лейтмотив в литературном произведении;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определять тип конфликта в драматическом произведении;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образы предметного мира, художественные детали, образы-символы и рамочные компоненты текста (имя автора, название, посвящение и эпиграф, жанровый подзаголовок) определять их роль в художественном целом произведения;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называть в ходе анализа основные компоненты драматического текста: диалоги, монологи, авторские ремарки;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анализировать художественное произведение (рассказ, повесть, стихотворение, роман) или его часть (эпизод, главу) по самостоятельно составленному плану;</w:t>
      </w:r>
      <w:proofErr w:type="gramEnd"/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сопоставлять эпизоды одного литературного произведения и сравнивать произведения разных авторов, близких по теме на уровне сюжета, системы персонажей по самостоятельно выработанным критериям;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и героев разных произведений по самостоятельно выработанным критериям;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синтаксических средствах выразительности: риторических вопросах, риторических восклицаниях, риторических обращениях, синтаксическом параллелизме, градации, инверсии, анафоре; находить их в художественном тексте и определять их роль в создании образов;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сопоставлять стихотворения на одну тему разных поэтов по настроению и выражению авторской позиции самостоятельно;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сопоставлять переводы одного произведения самостоятельно;</w:t>
      </w:r>
    </w:p>
    <w:p w:rsidR="006C054A" w:rsidRPr="00AA3BAB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color w:val="000000"/>
          <w:sz w:val="24"/>
          <w:szCs w:val="24"/>
          <w:lang w:val="ru-RU"/>
        </w:rPr>
        <w:t>сопоставлять героев-антагонистов;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объяснять роль использованного автором приема антитезы в художественном произведении;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сатиры, гротеска, сарказма, находить разные виды комического в произведении, объяснять их роль в тексте;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различать виды комического: юмор, иронию, сатиру и способы создания комического;</w:t>
      </w:r>
    </w:p>
    <w:p w:rsidR="006C054A" w:rsidRPr="003B7FEE" w:rsidRDefault="004F27C6" w:rsidP="003B7FE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составлять продуктивные вопросы, в том числе проблемные, для анализа текста (текстов), организации дискуссии, дебатов.</w:t>
      </w:r>
    </w:p>
    <w:p w:rsidR="006C054A" w:rsidRPr="00AA3BAB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Выпускник получит возможность научиться:</w:t>
      </w:r>
    </w:p>
    <w:p w:rsidR="006C054A" w:rsidRPr="00AA3BAB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color w:val="000000"/>
          <w:sz w:val="24"/>
          <w:szCs w:val="24"/>
          <w:lang w:val="ru-RU"/>
        </w:rPr>
        <w:t>вести дискуссию, дебаты;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«автор», «повествователь», «рассказчик», самостоятельно объяснять в ходе анализа особенности повествовательной организации художественного произведения;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литературное произведение как художественное целое;</w:t>
      </w:r>
    </w:p>
    <w:p w:rsidR="006C054A" w:rsidRPr="00AA3BAB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A3BAB">
        <w:rPr>
          <w:rFonts w:hAnsi="Times New Roman" w:cs="Times New Roman"/>
          <w:color w:val="000000"/>
          <w:sz w:val="24"/>
          <w:szCs w:val="24"/>
          <w:lang w:val="ru-RU"/>
        </w:rPr>
        <w:t>выявлять героев-двойников;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соотносить образ персонажа и его прототип, лирического героя и поэта;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образ-символ и символический образ в произведении;</w:t>
      </w:r>
    </w:p>
    <w:p w:rsidR="006C054A" w:rsidRPr="003B7FEE" w:rsidRDefault="004F27C6" w:rsidP="003B7FE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анализировать лирическое произведение, используя знания по стихосложению.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Устное народное творчество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 мире русской народной песни (лирические, исторические песни).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«В темном лесе», «Уж ты ночка, ноченька темная...», «Вдоль по улице метелица метет...», «Пугачев в темнице», «Пугачев казнен». Отражение жизни народа в народной песне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Частушки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Предания как исторический жанр русской народной прозы.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«О Пугачеве», «О покорении Сибири Ермаком...». Особенности содержания и формы народных преданий.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Народная песня, частушка (развитие представлений). Предание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речи (далее – 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.). Выразительное чтение. Устное рецензирование выразительного чтения. Устный монологический ответ по плану с использованием цитирования.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Древнерусская литература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Из «Жития Александра Невского».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Зашита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«Шемякин суд». Изображение действительных и вымышленных событий – главное новшество литературы </w:t>
      </w:r>
      <w:r>
        <w:rPr>
          <w:rFonts w:hAnsi="Times New Roman" w:cs="Times New Roman"/>
          <w:color w:val="000000"/>
          <w:sz w:val="24"/>
          <w:szCs w:val="24"/>
        </w:rPr>
        <w:t>XVII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. Выразительное чтение фрагментов древнерусской житийной литературы в современном переводе и сатирических произведений </w:t>
      </w:r>
      <w:r>
        <w:rPr>
          <w:rFonts w:hAnsi="Times New Roman" w:cs="Times New Roman"/>
          <w:color w:val="000000"/>
          <w:sz w:val="24"/>
          <w:szCs w:val="24"/>
        </w:rPr>
        <w:t>XVII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Устные и письменные ответы на вопросы. Характеристика героев литературы </w:t>
      </w:r>
      <w:r>
        <w:rPr>
          <w:rFonts w:hAnsi="Times New Roman" w:cs="Times New Roman"/>
          <w:color w:val="000000"/>
          <w:sz w:val="24"/>
          <w:szCs w:val="24"/>
        </w:rPr>
        <w:t>XVII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и их нравственная оценка.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XVIII</w:t>
      </w: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Денис Иванович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Фонвизин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.К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раткий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рассказ о жизни и творчестве писателя.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«Недоросль» 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Понятие о классицизме. Основные правила классицизма в драматическом произведении.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комедии.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Письменный анализ эпизода комедии.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Иван Андреевич Крылов. Краткий рассказ о жизни и творчестве писателя. Поэт и мудрец. Язвительный сатирик и баснописец. «Обоз». Критика вмешательства императора Александра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 стратегию и тактику М.И. Кутузова в Отечественной войне 1812 года. Мораль басни. Осмеяние пороков: самонадеянности, безответственности, зазнайства.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Теория литературы. Басня. Мораль. Аллегория (развитие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представлении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басни.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Участие в коллективном диалоге. Устный и письменный ответ на вопрос с использованием цитирования. Составление плана басни (в том числе цитатного).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Кондратий Федорович Рылеев. Краткий рассказ о жизни и творчестве писателя. Автор сатир и дум. Оценка дум современниками. «Смерть Ермака». Историческая тема думы. Ермак Тимофеевич – главный герой думы, один из предводителей казаков. Тема расширения русских земель. Текст думы К.Ф. Рылеева – основа народной песни о Ермаке. Теория литературы. Дума (начальное представление).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 думы.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Участие в коллективном диалоге. Устный и письменный ответы на вопросы.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Сергеевич Пушкин. Краткий рассказ об отношении поэта к истории и исторической теме в литературе. «Туча».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Разноплановость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содержания стихотворения – зарисовка природы, отклик на десятилетие восстания декабристов.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***» («Я помню чудное мгновенье...»). Обогащение любовной лирики мотивами пробуждения души к творчеству. «19 октября». Мотивы дружбы, прочного союза и единения друзей. Дружба как нравственный жизненный стержень сообщества избранных.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«История Пугачева» (отрывки). Заглавие А.С. Пушкина («История Пугачева») и поправка Николая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(А.С. Пушкин). История создания романа. Пугачев в историческом труде А.С. Пушкина и в романе. Форма семейных записок как выражение частного взгляда на отечественную историю.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Роман «Капитанская дочка». Петр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А.С. Пушкина.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Историческая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Пугачева».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стихотворений, фрагментов романа.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 (в том числе сравнительная). Составление анализа эпизода. Характеристика сюжета романа, его тематики, проблематики, идейно-эмоционального содержания.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Михаил Юрьевич Лермонтов. Краткий рассказ о жизни и творчестве писателя. Отношение М.Ю. Лермонтова к историческим темам и воплощение этих тем в его творчестве. Поэма «Мцыри». 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 Теория литературы. Поэма (развитие представлений). Романтический герой (начальные представления), романтическая поэма (начальные представления). К.Р. Контрольная работа № 3 по произведениям М.Ю. Лермонтова.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Составление плана анализа фрагмента лиро-эпического произведения.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Письменный анализ эпизода по плану. Написание сочинения на литературном материале с использованием собственного жизненного и читательского опыта. Редактирование текста. Устный и письменный анализ текста. Участие в коллективном диалоге. Устный и письменный ответы на проблемные вопросы.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Николай Васильевич Гоголь. Краткий рассказ о жизни и творчестве писателя. Отношение Н.В. Гоголя к истории, исторической теме в художественном произведении «Ревизор».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(Ю. Манн).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Хлестаковщина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общественное явление.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«Шинель». Образ «маленького человека» в литературе. Потеря Акакием Акакиевичем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Башмачкиным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Комедия (развитие представлений). Сатира и юмор (развитие представлений). Ремарки как форма выражения авторской позиции (начальные представления). Фантастическое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Письменный ответ на вопрос проблемного характера с использованием цитирования.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Составление плана анализа фрагмента драматического произведения. Устный и письменный анализ эпизодов комедии по плану. Устное рецензирование выразительного чтения. Написание сочинения на литературном материале и с использованием собственного жизненного и читательского опыта. Редактирование текста сочинения.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Иван Сергеевич Тургенев. Краткий рассказ о жизни и творчестве писателя. И.С. Тургенев как пропагандист русской литературы в Европе. Рассказ «Певцы». Изображение русской жизни и русских характеров в рассказе. Образ рассказчика. Способы выражения авторской позиции. Теория литературы. Образ рассказчика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 рассказа.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Рецензирование выразительного чтения. Устный и письменный ответы на проблемные вопросы.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Евграфович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Салтыков-Щедрин. Краткий рассказ о жизни и творчестве писателя. М.Е. Салтыков-Щедрин – писатель, редактор, издатель. «История одного города»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романа.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Устная и письменная характеристика героев и средств создания их образов. Составление плана письменного высказывания.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Николай Семенович Лесков. Краткий рассказ о жизни и творчестве писателя. «Старый гений». Сатира на чиновничество. Защита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беззащитных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Нравственные проблемы рассказа. Деталь как средство создания образа в рассказе.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Рассказ (развитие представлений). Художественная деталь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Выразительное чтение рассказа. Устное рецензирование выразительного чтения. Различные виды пересказов. Составление плана анализа эпизода. Анализ фрагмента рассказа.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Лев Николаевич Толстой. Краткий рассказ о жизни и творчестве писателя. Идеал взаимной любви и согласия в обществе. «После бала». Идея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разделенности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двух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Россий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Составление плана речевой характеристики героев.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Участие в коллективном диалоге. Различные виды пересказов. Устная и письменная характеристика героев и средств создания их образов.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Поэзия родной природы в русской литературе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(обзор). А.С. Пушкин «Цветы последние милей...»; М.Ю. Лермонтов «Осень»; Ф.И. Тютчев «Осенний вечер»; А.А. Фет «Первый ландыш»; А.Н. Майков «Поле зыблется цветами...». Поэтическое изображение родной природы и выражение авторского настроения, миросозерцания. Теория литературы. Лирика как род литературы. Пейзажная лирика как жанр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стихотворений.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и письменное рецензирование выразительного чтения. Составление плана письменного высказывания. Устный и письменный анализ стихотворений по плану.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Антон Павлович Чехов. Краткий рассказ о жизни и творчестве писателя.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«О любви» (из трилогии). История о любви и упущенном счастье. Теория литературы. Психологизм художественной литературы (начальные представления).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рассказа.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рецензирование выразительного чтения. Устный или письменный ответ на вопрос, в том числе с использованием цитирования.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5.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Иван Алексеевич Бунин. Краткий рассказ о жизни и творчестве писателя. «Кавказ».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Понятие о теме и идее произведения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Р.Р. Выразительное чтение фрагментов рассказа. Устное и письменное рецензирование выразительного чтения. Различные виды пересказов. Участие в коллективном диалоге. Письменный ответ на вопрос с использованием цитирования.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Александр Иванович Куприн. Краткий рассказ о жизни и творчестве писателя.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«Куст сирени». Утверждение согласия и взаимопонимания, любви и счастья в семье. Самоотверженность и находчивость главной героини.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Сюжет и фабула.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рассказа.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или письменное рецензирование выразительного чтения. Различные виды пересказов. Участие в коллективном диалоге. Устный или письменный ответ на проблемный вопрос с использованием цитирования.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Александр Александрович Блок. Краткий рассказ о жизни и творчестве поэта.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«Россия». Историческая тема в стихотворении, ее современное звучание и смысл.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Лирический герой (развитие представлений). Обогащение знаний о ритме и рифме.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Выразительное чтение. Рецензирование выразительного чтения.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Сергей Александрович Есенин. Краткий рассказ о жизни и творчестве поэта.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«Пугачев». Поэма на историческую тему. Характер Пугачева. Сопоставление образа предводителя восстания в разных произведениях: в фольклоре, в произведениях А.С. Пушкина, С.А. Есенина. Современность и историческое прошлое в драматической поэме С.А. Есенина.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Драматическая поэма (начальные представления).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стихотворений.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Иван Сергеевич Шмелев. Краткий рассказ о жизни и творчестве писателя (детство, юность, начало творческого пути). «Как я стал писателем». Рассказ о пути к творчеству. Сопоставление художественного произведения с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документально-биографическими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(мемуары, воспоминания, дневники).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Мемуарная литература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Писатели улыбаются. Журнал «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Сатирикон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». Тэффи, О. Дымов, А.Т. Аверченко, «Всеобщая история, обработанная "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Сатириконом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"». Сатирическое изображение исторических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Сатира, сатирические приемы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Рецензирование выразительного чтения.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Тэффи. Рассказ «Жизнь и воротник». Другие рассказы писательницы (для внеклассного чтения). Сатира и юмор в рассказе.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Историко-литературный комментарий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Устные и письменные ответы на вопросы.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Участие в коллективном диалоге. Характеристика сюжета и героев рассказа, их идейно-эмоционального содержания.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Михаил Михайлович Зощенко. Рассказ «История болезни». Другие рассказы писателя (для внеклассного чтения). Сатира и юмор в рассказе.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Литературные традиции. Сатира. Юмор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Устное рецензирование выразительного чтения.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Участие в коллективном диалоге. Устный и письменный ответ на проблемный вопрос. Характеристика сюжета и героев рассказа, их идейно-эмоционального содержания.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Михаил Андреевич Осоргин. Рассказ «Пенсне». Сочетание фантастики и реальности в рассказе. Мелочи быта и их психологическое содержание. Проект.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Литературный комментарий (развитие представлений). Фантастика и реальность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фрагментов рассказа.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Различные виды пересказов.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Трифонович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Твардовский. Краткий рассказ о жизни и творчестве писателя. «Василий Теркин».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Теркина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Реалистическая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Теория литературы.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Фольклоризм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литературы (развитие понятия). Авторские отступления как элемент композиции (развитие понятий).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Участие в коллективном диалоге.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Составление плана характеристики героев. Устный и письменный анализ эпизода.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Стихи и песни о Великой Отечественной войне 1941–1945 годов (обзор). Традиции в изображении боевых подвигов народа и военных будней. Героизм воинов, защищавших свою Родину. М.В. Исаковский «Катюша», «Враги сожгли родную хату»; Б.Ш. Окуджава «Песенка о пехоте», «Здесь птицы не поют...»; А.И. Фатьянов «Соловьи»; Л.И.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Ошанин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«Дороги»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представления).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Устное и письменное рецензирование выразительного чтения. Участие в коллективном диалоге. Устный и письменный ответ на проблемный вопрос.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Виктор Петрович Астафьев. Краткий рассказ о жизни и творчестве писателя.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«Фотография, на которой меня нет».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Герой-повествователь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Комплексный анализ эпизодов. Рецензирование выразительного чтения.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Русские поэты о Родине, родной природе (обзор). </w:t>
      </w:r>
      <w:proofErr w:type="gram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И.Ф. Анненский «Снег»; Д.С. Мережковский «Родное», «Не надо звуков»; Н.А. Заболоцкий «Вечер на Оке», «Уступи мне, скворец, уголок...»; Н.М. Рубцов «По вечерам», «Встреча», «Привет, Россия...».</w:t>
      </w:r>
      <w:proofErr w:type="gramEnd"/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Поэты русского зарубежья об оставленной ими Родине. Н.А. Оцуп «Мне трудно без России...» (отрывок); З.Н. Гиппиус «Знайте!», «Так и есть»;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Дон-Аминадо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«Бабье лето»; И.А. Бунин «У птицы есть гнездо...». Общее и индивидуальное в произведениях поэтов русского зарубежья о Родине. Проект.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Изобразительно-выразительные средства языка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Комплексный анализ эпизодов. Рецензирование выразительного чтения.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6. Зарубежная литература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Уильям Шекспир. Краткий рассказ о жизни и творчестве писателя. «Ромео и Джульетта». Семейная вражда и любовь героев. Ромео и Джульетта – символ любви и жертвенности. «Вечные проблемы» в творчестве У. Шекспира.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Конфликт как основа сюжета драматического произведения.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Сонеты «Ее глаза на звезды не похожи...», «Увы, мой стих не блещет новизной...».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 строгой форме сонетов живая мысль, подлинные горячие чувства. Воспевание поэтом любви и дружбы. Сюжеты Шекспира – «богатейшая сокровищница лирической поэзии» (В.Г. Белинский).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Сонет как форма лирической поэзии.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и устное рецензирование выразительного чтения отрывков драматического произведения и сонетов.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Устный и письменный ответы на вопросы с использованием цитирования. Участие в коллективном диалоге.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Жан Батист Мольер. Краткий рассказ о жизни и творчестве писателя. «Мещанин во дворянстве» (обзор с чтением отдельных сцен). </w:t>
      </w:r>
      <w:proofErr w:type="gramStart"/>
      <w:r>
        <w:rPr>
          <w:rFonts w:hAnsi="Times New Roman" w:cs="Times New Roman"/>
          <w:color w:val="000000"/>
          <w:sz w:val="24"/>
          <w:szCs w:val="24"/>
        </w:rPr>
        <w:t>XVII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век – эпоха расцвета классицизма в искусстве Франции. Ж.-Б.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Мольер – великий комедиограф эпохи классицизма. «Мещанин во дворянстве» – сатира на дворянство и невежественных буржуа. Особенности классицизма в комедии. Комедийное мастерство Ж.-Б. Мольера. Народные истоки смеха Ж.-Б. Мольера. Общечеловеческий смысл комедии.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Классицизм. Комедия (развитие понятия).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Р.Р. Устный анализ фрагментов комедии. Выразительное чтение. Рецензирование выразительного чтения. Устная и письменная характеристика героев по плану.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Вальтер Скотт. Краткий рассказ о жизни и творчестве писателя. «Айвенго». Исторический роман. Средневековая Англия в романе. Главные герои и события. История, изображенная «домашним образом»; мысли и чувства героев, переданные сквозь призму домашнего быта, обстановки, семейных устоев и отношений.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Теория литературы. Исторический роман (развитие представлений).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P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. Выразительное чтение отрывков.</w:t>
      </w:r>
      <w:proofErr w:type="gram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Рецензирование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6C054A" w:rsidRPr="003B7FEE" w:rsidRDefault="004F27C6" w:rsidP="003B7F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:rsidR="006C054A" w:rsidRPr="003B7FEE" w:rsidRDefault="004F27C6" w:rsidP="003B7F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литературе для 8-го класса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составлено с учетом рабочей программы воспитания. Внесены темы, обеспечивающие реализацию следующих целевых приоритетов воспитания обучающихся ООО через изучение литературы: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ценностного отношения к семье как главной опоре в жизни человека;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ценностного отношения к природе, нуждающейся в защите и постоянном внимании со стороны человека;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 и музыка, искусство и театр, творческое самовыражение;</w:t>
      </w:r>
    </w:p>
    <w:p w:rsidR="006C054A" w:rsidRPr="003B7FEE" w:rsidRDefault="004F27C6" w:rsidP="003B7FE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ценностного отношения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взаимоподдерживающие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отношения;</w:t>
      </w:r>
    </w:p>
    <w:p w:rsidR="006C054A" w:rsidRPr="003B7FEE" w:rsidRDefault="004F27C6" w:rsidP="003B7FE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ценностного отношения к самим себе как хозяевам своей судьбы, самоопределяющимся и </w:t>
      </w:r>
      <w:proofErr w:type="spellStart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>самореализующимся</w:t>
      </w:r>
      <w:proofErr w:type="spellEnd"/>
      <w:r w:rsidRPr="003B7FEE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личностям, отвечающим за свое собственное будущее.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95"/>
        <w:gridCol w:w="3297"/>
        <w:gridCol w:w="5422"/>
      </w:tblGrid>
      <w:tr w:rsidR="006C054A" w:rsidRPr="00AA3BA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Pr="003B7FEE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B7F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XVIII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C054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6C054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054A" w:rsidRDefault="004F27C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</w:tbl>
    <w:p w:rsidR="004F27C6" w:rsidRDefault="004F27C6"/>
    <w:sectPr w:rsidR="004F27C6" w:rsidSect="003B7FEE">
      <w:pgSz w:w="11907" w:h="16839"/>
      <w:pgMar w:top="1440" w:right="567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618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FF7F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8604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8729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9A18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9943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6A2A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A05CE"/>
    <w:rsid w:val="002D33B1"/>
    <w:rsid w:val="002D3591"/>
    <w:rsid w:val="003514A0"/>
    <w:rsid w:val="003B7FEE"/>
    <w:rsid w:val="004F27C6"/>
    <w:rsid w:val="004F7E17"/>
    <w:rsid w:val="005A05CE"/>
    <w:rsid w:val="00653AF6"/>
    <w:rsid w:val="006C054A"/>
    <w:rsid w:val="00AA3BAB"/>
    <w:rsid w:val="00B73A5A"/>
    <w:rsid w:val="00C412C3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3B7FEE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3B7FEE"/>
    <w:pPr>
      <w:widowControl w:val="0"/>
      <w:spacing w:before="360" w:beforeAutospacing="0" w:after="0" w:afterAutospacing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5296</Words>
  <Characters>30190</Characters>
  <Application>Microsoft Office Word</Application>
  <DocSecurity>0</DocSecurity>
  <Lines>251</Lines>
  <Paragraphs>70</Paragraphs>
  <ScaleCrop>false</ScaleCrop>
  <Company/>
  <LinksUpToDate>false</LinksUpToDate>
  <CharactersWithSpaces>35416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Test55</cp:lastModifiedBy>
  <cp:revision>4</cp:revision>
  <dcterms:created xsi:type="dcterms:W3CDTF">2011-11-02T04:15:00Z</dcterms:created>
  <dcterms:modified xsi:type="dcterms:W3CDTF">2021-12-17T10:13:00Z</dcterms:modified>
</cp:coreProperties>
</file>